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9E" w:rsidRPr="00427AB6" w:rsidRDefault="00DF0B9E" w:rsidP="00427AB6">
      <w:pPr>
        <w:ind w:right="-284"/>
        <w:jc w:val="both"/>
        <w:rPr>
          <w:sz w:val="22"/>
          <w:szCs w:val="22"/>
        </w:rPr>
      </w:pPr>
      <w:bookmarkStart w:id="0" w:name="_GoBack"/>
      <w:bookmarkEnd w:id="0"/>
      <w:r w:rsidRPr="00427AB6">
        <w:rPr>
          <w:sz w:val="22"/>
          <w:szCs w:val="22"/>
        </w:rPr>
        <w:t xml:space="preserve">Na temelju odredbi članka 35. stavak 1. toč. </w:t>
      </w:r>
      <w:r w:rsidR="00A26280" w:rsidRPr="00427AB6">
        <w:rPr>
          <w:sz w:val="22"/>
          <w:szCs w:val="22"/>
        </w:rPr>
        <w:t>2.</w:t>
      </w:r>
      <w:r w:rsidRPr="00427AB6">
        <w:rPr>
          <w:sz w:val="22"/>
          <w:szCs w:val="22"/>
        </w:rPr>
        <w:t xml:space="preserve"> i članka 53. stavka 2. Zakona o lokalnoj i područnoj (regionalnoj) samoupravi (Narodne novine broj 33/01, 60/01, 129/05, 109/07, 125/08, 36/09, 150/11, 144/12, 19/13, 137/15</w:t>
      </w:r>
      <w:r w:rsidR="00281F0E">
        <w:rPr>
          <w:sz w:val="22"/>
          <w:szCs w:val="22"/>
        </w:rPr>
        <w:t>, 123/17</w:t>
      </w:r>
      <w:r w:rsidRPr="00427AB6">
        <w:rPr>
          <w:sz w:val="22"/>
          <w:szCs w:val="22"/>
        </w:rPr>
        <w:t>),</w:t>
      </w:r>
      <w:r w:rsidR="00965F27">
        <w:rPr>
          <w:sz w:val="22"/>
          <w:szCs w:val="22"/>
        </w:rPr>
        <w:t xml:space="preserve"> </w:t>
      </w:r>
      <w:r w:rsidRPr="00427AB6">
        <w:rPr>
          <w:sz w:val="22"/>
          <w:szCs w:val="22"/>
        </w:rPr>
        <w:t xml:space="preserve">članka </w:t>
      </w:r>
      <w:r w:rsidR="00A26280" w:rsidRPr="00427AB6">
        <w:rPr>
          <w:sz w:val="22"/>
          <w:szCs w:val="22"/>
        </w:rPr>
        <w:t>45. Zakona o regionalnom razvoju Republike Hrvatske („Narodne novine“ br. 147/14</w:t>
      </w:r>
      <w:r w:rsidR="00281F0E">
        <w:rPr>
          <w:sz w:val="22"/>
          <w:szCs w:val="22"/>
        </w:rPr>
        <w:t>, 123/17</w:t>
      </w:r>
      <w:r w:rsidR="00965F27">
        <w:rPr>
          <w:sz w:val="22"/>
          <w:szCs w:val="22"/>
        </w:rPr>
        <w:t>), u svezi s člankom 33. Zakona o izmjenama i dopunama Zakona o regionalnom razvoju RH („NN“-123/17</w:t>
      </w:r>
      <w:r w:rsidR="002A3025" w:rsidRPr="00427AB6">
        <w:rPr>
          <w:sz w:val="22"/>
          <w:szCs w:val="22"/>
        </w:rPr>
        <w:t xml:space="preserve">), </w:t>
      </w:r>
      <w:r w:rsidR="00965F27">
        <w:rPr>
          <w:sz w:val="22"/>
          <w:szCs w:val="22"/>
        </w:rPr>
        <w:t xml:space="preserve">te </w:t>
      </w:r>
      <w:r w:rsidR="002A3025" w:rsidRPr="00427AB6">
        <w:rPr>
          <w:sz w:val="22"/>
          <w:szCs w:val="22"/>
        </w:rPr>
        <w:t>točke II., IV. st.2. i 3. i toč. V. Odluke o visini naknade, načinu isplate kao i prihvatljivim troškovima za korištenje naknade zbog zaštićenih prirodnih područja („Narodne novine“ br. 102/15) te članka</w:t>
      </w:r>
      <w:r w:rsidR="00D05B6F" w:rsidRPr="00427AB6">
        <w:rPr>
          <w:sz w:val="22"/>
          <w:szCs w:val="22"/>
        </w:rPr>
        <w:t xml:space="preserve"> </w:t>
      </w:r>
      <w:r w:rsidR="00965F27">
        <w:rPr>
          <w:sz w:val="22"/>
          <w:szCs w:val="22"/>
        </w:rPr>
        <w:t xml:space="preserve">25. </w:t>
      </w:r>
      <w:r w:rsidR="00D1111B" w:rsidRPr="00427AB6">
        <w:rPr>
          <w:sz w:val="22"/>
          <w:szCs w:val="22"/>
        </w:rPr>
        <w:t xml:space="preserve">stavak </w:t>
      </w:r>
      <w:r w:rsidR="00965F27">
        <w:rPr>
          <w:sz w:val="22"/>
          <w:szCs w:val="22"/>
        </w:rPr>
        <w:t>2</w:t>
      </w:r>
      <w:r w:rsidR="00D1111B" w:rsidRPr="00427AB6">
        <w:rPr>
          <w:sz w:val="22"/>
          <w:szCs w:val="22"/>
        </w:rPr>
        <w:t xml:space="preserve">. </w:t>
      </w:r>
      <w:r w:rsidR="00965F27">
        <w:rPr>
          <w:sz w:val="22"/>
          <w:szCs w:val="22"/>
        </w:rPr>
        <w:t>al. 6. i 10</w:t>
      </w:r>
      <w:r w:rsidR="00D05B6F" w:rsidRPr="00427AB6">
        <w:rPr>
          <w:sz w:val="22"/>
          <w:szCs w:val="22"/>
        </w:rPr>
        <w:t>.</w:t>
      </w:r>
      <w:r w:rsidRPr="00427AB6">
        <w:rPr>
          <w:sz w:val="22"/>
          <w:szCs w:val="22"/>
        </w:rPr>
        <w:t xml:space="preserve"> Statuta Općine Promina („Službeni vjesnik Šibensko-kninske županije“ broj </w:t>
      </w:r>
      <w:r w:rsidR="00965F27">
        <w:rPr>
          <w:sz w:val="22"/>
          <w:szCs w:val="22"/>
        </w:rPr>
        <w:t>2/18, 7/18</w:t>
      </w:r>
      <w:r w:rsidRPr="00427AB6">
        <w:rPr>
          <w:sz w:val="22"/>
          <w:szCs w:val="22"/>
        </w:rPr>
        <w:t>)</w:t>
      </w:r>
      <w:r w:rsidRPr="00427AB6">
        <w:rPr>
          <w:sz w:val="22"/>
          <w:szCs w:val="22"/>
          <w:lang w:val="en-US"/>
        </w:rPr>
        <w:t>, Općinsko vijeće Općine Promina na</w:t>
      </w:r>
      <w:r w:rsidR="00B43A37" w:rsidRPr="00427AB6">
        <w:rPr>
          <w:sz w:val="22"/>
          <w:szCs w:val="22"/>
          <w:lang w:val="en-US"/>
        </w:rPr>
        <w:t xml:space="preserve"> </w:t>
      </w:r>
      <w:r w:rsidR="00965F27">
        <w:rPr>
          <w:sz w:val="22"/>
          <w:szCs w:val="22"/>
          <w:lang w:val="en-US"/>
        </w:rPr>
        <w:t>8</w:t>
      </w:r>
      <w:r w:rsidR="00B43A37" w:rsidRPr="00427AB6">
        <w:rPr>
          <w:sz w:val="22"/>
          <w:szCs w:val="22"/>
          <w:lang w:val="en-US"/>
        </w:rPr>
        <w:t>.</w:t>
      </w:r>
      <w:r w:rsidR="00EC2EAB" w:rsidRPr="00427AB6">
        <w:rPr>
          <w:sz w:val="22"/>
          <w:szCs w:val="22"/>
          <w:lang w:val="en-US"/>
        </w:rPr>
        <w:t xml:space="preserve"> </w:t>
      </w:r>
      <w:r w:rsidRPr="00427AB6">
        <w:rPr>
          <w:sz w:val="22"/>
          <w:szCs w:val="22"/>
          <w:lang w:val="en-US"/>
        </w:rPr>
        <w:t xml:space="preserve">sjednici dana </w:t>
      </w:r>
      <w:r w:rsidR="00965F27">
        <w:rPr>
          <w:sz w:val="22"/>
          <w:szCs w:val="22"/>
          <w:lang w:val="en-US"/>
        </w:rPr>
        <w:t>25. srpnja</w:t>
      </w:r>
      <w:r w:rsidR="00232409">
        <w:rPr>
          <w:sz w:val="22"/>
          <w:szCs w:val="22"/>
          <w:lang w:val="en-US"/>
        </w:rPr>
        <w:t xml:space="preserve"> </w:t>
      </w:r>
      <w:r w:rsidRPr="00427AB6">
        <w:rPr>
          <w:sz w:val="22"/>
          <w:szCs w:val="22"/>
          <w:lang w:val="en-US"/>
        </w:rPr>
        <w:t>201</w:t>
      </w:r>
      <w:r w:rsidR="00965F27">
        <w:rPr>
          <w:sz w:val="22"/>
          <w:szCs w:val="22"/>
          <w:lang w:val="en-US"/>
        </w:rPr>
        <w:t>8</w:t>
      </w:r>
      <w:r w:rsidRPr="00427AB6">
        <w:rPr>
          <w:sz w:val="22"/>
          <w:szCs w:val="22"/>
          <w:lang w:val="en-US"/>
        </w:rPr>
        <w:t>. god. do</w:t>
      </w:r>
      <w:r w:rsidRPr="00427AB6">
        <w:rPr>
          <w:sz w:val="22"/>
          <w:szCs w:val="22"/>
        </w:rPr>
        <w:t>nosi</w:t>
      </w:r>
    </w:p>
    <w:p w:rsidR="00D1111B" w:rsidRPr="00427AB6" w:rsidRDefault="00D1111B" w:rsidP="00E9220F">
      <w:pPr>
        <w:ind w:right="-284" w:firstLine="708"/>
        <w:jc w:val="both"/>
        <w:rPr>
          <w:sz w:val="22"/>
          <w:szCs w:val="22"/>
        </w:rPr>
      </w:pPr>
    </w:p>
    <w:p w:rsidR="00D1111B" w:rsidRPr="00427AB6" w:rsidRDefault="00D1111B" w:rsidP="00E9220F">
      <w:pPr>
        <w:ind w:right="-284"/>
        <w:jc w:val="center"/>
        <w:rPr>
          <w:b/>
          <w:sz w:val="22"/>
          <w:szCs w:val="22"/>
        </w:rPr>
      </w:pPr>
      <w:r w:rsidRPr="00427AB6">
        <w:rPr>
          <w:b/>
          <w:sz w:val="22"/>
          <w:szCs w:val="22"/>
        </w:rPr>
        <w:t>ODLUKU</w:t>
      </w:r>
    </w:p>
    <w:p w:rsidR="00D1111B" w:rsidRPr="00427AB6" w:rsidRDefault="00D1111B" w:rsidP="00E9220F">
      <w:pPr>
        <w:ind w:right="-284"/>
        <w:jc w:val="center"/>
        <w:rPr>
          <w:b/>
          <w:sz w:val="22"/>
          <w:szCs w:val="22"/>
        </w:rPr>
      </w:pPr>
      <w:r w:rsidRPr="00427AB6">
        <w:rPr>
          <w:b/>
          <w:sz w:val="22"/>
          <w:szCs w:val="22"/>
        </w:rPr>
        <w:t xml:space="preserve">o </w:t>
      </w:r>
      <w:r w:rsidR="00D05B6F" w:rsidRPr="00427AB6">
        <w:rPr>
          <w:b/>
          <w:sz w:val="22"/>
          <w:szCs w:val="22"/>
        </w:rPr>
        <w:t>namjenskom korištenju</w:t>
      </w:r>
    </w:p>
    <w:p w:rsidR="00D1111B" w:rsidRPr="00427AB6" w:rsidRDefault="00D05B6F" w:rsidP="00E9220F">
      <w:pPr>
        <w:ind w:right="-284"/>
        <w:jc w:val="center"/>
        <w:rPr>
          <w:b/>
          <w:sz w:val="22"/>
          <w:szCs w:val="22"/>
        </w:rPr>
      </w:pPr>
      <w:r w:rsidRPr="00427AB6">
        <w:rPr>
          <w:b/>
          <w:sz w:val="22"/>
          <w:szCs w:val="22"/>
        </w:rPr>
        <w:t>naknade zbog zaštićenih prirodnih područja</w:t>
      </w:r>
      <w:r w:rsidR="00E9220F" w:rsidRPr="00427AB6">
        <w:rPr>
          <w:b/>
          <w:sz w:val="22"/>
          <w:szCs w:val="22"/>
        </w:rPr>
        <w:t xml:space="preserve"> za 201</w:t>
      </w:r>
      <w:r w:rsidR="00965F27">
        <w:rPr>
          <w:b/>
          <w:sz w:val="22"/>
          <w:szCs w:val="22"/>
        </w:rPr>
        <w:t>8</w:t>
      </w:r>
      <w:r w:rsidR="00E9220F" w:rsidRPr="00427AB6">
        <w:rPr>
          <w:b/>
          <w:sz w:val="22"/>
          <w:szCs w:val="22"/>
        </w:rPr>
        <w:t>. god.</w:t>
      </w:r>
    </w:p>
    <w:p w:rsidR="00D1111B" w:rsidRPr="00427AB6" w:rsidRDefault="00D1111B" w:rsidP="00E9220F">
      <w:pPr>
        <w:ind w:right="-284" w:firstLine="708"/>
        <w:jc w:val="center"/>
        <w:rPr>
          <w:sz w:val="22"/>
          <w:szCs w:val="22"/>
        </w:rPr>
      </w:pPr>
    </w:p>
    <w:p w:rsidR="00D1111B" w:rsidRPr="00427AB6" w:rsidRDefault="007457E2" w:rsidP="00427AB6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>I</w:t>
      </w:r>
      <w:r w:rsidR="00D1111B" w:rsidRPr="00427AB6">
        <w:rPr>
          <w:sz w:val="22"/>
          <w:szCs w:val="22"/>
        </w:rPr>
        <w:t>.</w:t>
      </w:r>
    </w:p>
    <w:p w:rsidR="00BD2DB6" w:rsidRPr="00427AB6" w:rsidRDefault="00427AB6" w:rsidP="00427AB6">
      <w:p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BD2DB6" w:rsidRPr="00427AB6">
        <w:rPr>
          <w:sz w:val="22"/>
          <w:szCs w:val="22"/>
        </w:rPr>
        <w:t>ovčana naknada koja Općini Promini pripada zbog zaštićenih prirodnih područja</w:t>
      </w:r>
      <w:r w:rsidR="00E9220F" w:rsidRPr="00427AB6">
        <w:rPr>
          <w:sz w:val="22"/>
          <w:szCs w:val="22"/>
        </w:rPr>
        <w:t xml:space="preserve"> za 201</w:t>
      </w:r>
      <w:r w:rsidR="00965F27">
        <w:rPr>
          <w:sz w:val="22"/>
          <w:szCs w:val="22"/>
        </w:rPr>
        <w:t>8</w:t>
      </w:r>
      <w:r w:rsidR="00E9220F" w:rsidRPr="00427AB6">
        <w:rPr>
          <w:sz w:val="22"/>
          <w:szCs w:val="22"/>
        </w:rPr>
        <w:t>. god.</w:t>
      </w:r>
      <w:r w:rsidR="00BD2DB6" w:rsidRPr="00427AB6">
        <w:rPr>
          <w:sz w:val="22"/>
          <w:szCs w:val="22"/>
        </w:rPr>
        <w:t xml:space="preserve"> koristit će se namjenski, isključivo za troškove provedbe projekata zaštite okoliša i prirode, razvoja društvene infrastrukture te gospod</w:t>
      </w:r>
      <w:r w:rsidR="00171BE1" w:rsidRPr="00427AB6">
        <w:rPr>
          <w:sz w:val="22"/>
          <w:szCs w:val="22"/>
        </w:rPr>
        <w:t xml:space="preserve">arskog rasta i održivog razvoja, </w:t>
      </w:r>
      <w:r w:rsidR="00BD2DB6" w:rsidRPr="00427AB6">
        <w:rPr>
          <w:sz w:val="22"/>
          <w:szCs w:val="22"/>
        </w:rPr>
        <w:t>kako slijedi:</w:t>
      </w:r>
    </w:p>
    <w:p w:rsidR="00BD2DB6" w:rsidRPr="00427AB6" w:rsidRDefault="00BD2DB6" w:rsidP="00E9220F">
      <w:pPr>
        <w:ind w:right="-284"/>
        <w:jc w:val="both"/>
        <w:rPr>
          <w:sz w:val="22"/>
          <w:szCs w:val="22"/>
        </w:rPr>
      </w:pPr>
    </w:p>
    <w:p w:rsidR="00BD2DB6" w:rsidRPr="00C12A54" w:rsidRDefault="00BD2DB6" w:rsidP="00E9220F">
      <w:pPr>
        <w:pStyle w:val="ListParagraph"/>
        <w:numPr>
          <w:ilvl w:val="0"/>
          <w:numId w:val="5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PROJEKTI ZAŠTITE OKOLIŠA I PRIRODE</w:t>
      </w:r>
    </w:p>
    <w:p w:rsidR="00BD2DB6" w:rsidRPr="00C12A54" w:rsidRDefault="00BD2DB6" w:rsidP="00E9220F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sanacija odlagališta otpada</w:t>
      </w:r>
    </w:p>
    <w:p w:rsidR="007457E2" w:rsidRPr="00C12A54" w:rsidRDefault="007457E2" w:rsidP="00E9220F">
      <w:pPr>
        <w:pStyle w:val="ListParagraph"/>
        <w:ind w:left="1080" w:right="-284"/>
        <w:jc w:val="both"/>
        <w:rPr>
          <w:sz w:val="22"/>
          <w:szCs w:val="22"/>
        </w:rPr>
      </w:pPr>
    </w:p>
    <w:p w:rsidR="00BD2DB6" w:rsidRPr="00C12A54" w:rsidRDefault="00BD2DB6" w:rsidP="00E9220F">
      <w:pPr>
        <w:pStyle w:val="ListParagraph"/>
        <w:numPr>
          <w:ilvl w:val="0"/>
          <w:numId w:val="5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PROJEKTI RAZVOJA DRUŠTVENE INFRASTUKTURE</w:t>
      </w:r>
    </w:p>
    <w:p w:rsidR="00BD2DB6" w:rsidRPr="00C12A54" w:rsidRDefault="00BD2DB6" w:rsidP="00E9220F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izgradnja mrtvačnice</w:t>
      </w:r>
      <w:r w:rsidR="008B67FA" w:rsidRPr="00C12A54">
        <w:rPr>
          <w:sz w:val="22"/>
          <w:szCs w:val="22"/>
        </w:rPr>
        <w:t xml:space="preserve"> uz crkvu sv. Mihovila</w:t>
      </w:r>
    </w:p>
    <w:p w:rsidR="007457E2" w:rsidRPr="00C12A54" w:rsidRDefault="007457E2" w:rsidP="00E9220F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rekonstrukcija nerazvrstanih cesta</w:t>
      </w:r>
    </w:p>
    <w:p w:rsidR="00AC2E12" w:rsidRPr="00C12A54" w:rsidRDefault="00AC2E12" w:rsidP="00AC2E12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smirivanje prometa (sanacija opasnog mjesta u ulici Put kroz Oklaj) u Oklaju</w:t>
      </w:r>
    </w:p>
    <w:p w:rsidR="000D25CB" w:rsidRPr="00C12A54" w:rsidRDefault="000D25CB" w:rsidP="00AC2E12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plansko-projektna dokumentacija (NC Oklaj – Podi)</w:t>
      </w:r>
    </w:p>
    <w:p w:rsidR="0042266A" w:rsidRPr="00C12A54" w:rsidRDefault="0042266A" w:rsidP="0042266A">
      <w:pPr>
        <w:pStyle w:val="ListParagraph"/>
        <w:ind w:left="1080" w:right="-284"/>
        <w:jc w:val="both"/>
        <w:rPr>
          <w:sz w:val="22"/>
          <w:szCs w:val="22"/>
        </w:rPr>
      </w:pPr>
    </w:p>
    <w:p w:rsidR="00BD2DB6" w:rsidRPr="00C12A54" w:rsidRDefault="00BD2DB6" w:rsidP="00E9220F">
      <w:pPr>
        <w:pStyle w:val="ListParagraph"/>
        <w:numPr>
          <w:ilvl w:val="0"/>
          <w:numId w:val="5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PROJEKTI GOSPODARSKOG RASTA</w:t>
      </w:r>
      <w:r w:rsidR="007457E2" w:rsidRPr="00C12A54">
        <w:rPr>
          <w:sz w:val="22"/>
          <w:szCs w:val="22"/>
        </w:rPr>
        <w:t xml:space="preserve"> I ODRŽIVOG RAZVOJA</w:t>
      </w:r>
    </w:p>
    <w:p w:rsidR="00BD2DB6" w:rsidRPr="00C12A54" w:rsidRDefault="00BD2DB6" w:rsidP="00E9220F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sufinanciranje izgradnje turističke infrastrukture (</w:t>
      </w:r>
      <w:r w:rsidR="008B67FA" w:rsidRPr="00C12A54">
        <w:rPr>
          <w:sz w:val="22"/>
          <w:szCs w:val="22"/>
        </w:rPr>
        <w:t>tematska cesta „Kroz prominsko vinogorje do rijeke Krke</w:t>
      </w:r>
      <w:r w:rsidR="00965F27" w:rsidRPr="00C12A54">
        <w:rPr>
          <w:sz w:val="22"/>
          <w:szCs w:val="22"/>
        </w:rPr>
        <w:t>, IV. etapa</w:t>
      </w:r>
      <w:r w:rsidRPr="00C12A54">
        <w:rPr>
          <w:sz w:val="22"/>
          <w:szCs w:val="22"/>
        </w:rPr>
        <w:t>)</w:t>
      </w:r>
    </w:p>
    <w:p w:rsidR="007457E2" w:rsidRPr="00C12A54" w:rsidRDefault="00E9220F" w:rsidP="00E9220F">
      <w:pPr>
        <w:pStyle w:val="ListParagraph"/>
        <w:numPr>
          <w:ilvl w:val="0"/>
          <w:numId w:val="6"/>
        </w:numPr>
        <w:ind w:right="-284"/>
        <w:jc w:val="both"/>
        <w:rPr>
          <w:sz w:val="22"/>
          <w:szCs w:val="22"/>
        </w:rPr>
      </w:pPr>
      <w:r w:rsidRPr="00C12A54">
        <w:rPr>
          <w:sz w:val="22"/>
          <w:szCs w:val="22"/>
        </w:rPr>
        <w:t>potpore poljoprivrednicima (</w:t>
      </w:r>
      <w:r w:rsidRPr="00C12A54">
        <w:rPr>
          <w:i/>
          <w:sz w:val="22"/>
          <w:szCs w:val="22"/>
        </w:rPr>
        <w:t>potpore de minimis</w:t>
      </w:r>
      <w:r w:rsidRPr="00C12A54">
        <w:rPr>
          <w:sz w:val="22"/>
          <w:szCs w:val="22"/>
        </w:rPr>
        <w:t xml:space="preserve">) za </w:t>
      </w:r>
      <w:r w:rsidR="00B43A37" w:rsidRPr="00C12A54">
        <w:rPr>
          <w:sz w:val="22"/>
          <w:szCs w:val="22"/>
        </w:rPr>
        <w:t>sadnju novih i</w:t>
      </w:r>
      <w:r w:rsidR="0042266A" w:rsidRPr="00C12A54">
        <w:rPr>
          <w:sz w:val="22"/>
          <w:szCs w:val="22"/>
        </w:rPr>
        <w:t>/ili</w:t>
      </w:r>
      <w:r w:rsidR="00B43A37" w:rsidRPr="00C12A54">
        <w:rPr>
          <w:sz w:val="22"/>
          <w:szCs w:val="22"/>
        </w:rPr>
        <w:t xml:space="preserve"> povećanje postojećih</w:t>
      </w:r>
      <w:r w:rsidRPr="00C12A54">
        <w:rPr>
          <w:sz w:val="22"/>
          <w:szCs w:val="22"/>
        </w:rPr>
        <w:t xml:space="preserve"> nasad</w:t>
      </w:r>
      <w:r w:rsidR="00B43A37" w:rsidRPr="00C12A54">
        <w:rPr>
          <w:sz w:val="22"/>
          <w:szCs w:val="22"/>
        </w:rPr>
        <w:t>a</w:t>
      </w:r>
      <w:r w:rsidR="00965F27" w:rsidRPr="00C12A54">
        <w:rPr>
          <w:sz w:val="22"/>
          <w:szCs w:val="22"/>
        </w:rPr>
        <w:t xml:space="preserve"> u biljnoj proizvodnj</w:t>
      </w:r>
      <w:r w:rsidR="00423AE7" w:rsidRPr="00C12A54">
        <w:rPr>
          <w:sz w:val="22"/>
          <w:szCs w:val="22"/>
        </w:rPr>
        <w:t>i</w:t>
      </w:r>
      <w:r w:rsidR="00965F27" w:rsidRPr="00C12A54">
        <w:rPr>
          <w:sz w:val="22"/>
          <w:szCs w:val="22"/>
        </w:rPr>
        <w:t xml:space="preserve">, nabavu </w:t>
      </w:r>
      <w:r w:rsidR="00423AE7" w:rsidRPr="00C12A54">
        <w:rPr>
          <w:sz w:val="22"/>
          <w:szCs w:val="22"/>
        </w:rPr>
        <w:t xml:space="preserve">poljoprivredne opreme i mehanizacije te nabavu </w:t>
      </w:r>
      <w:r w:rsidR="0042266A" w:rsidRPr="00C12A54">
        <w:rPr>
          <w:sz w:val="22"/>
          <w:szCs w:val="22"/>
        </w:rPr>
        <w:t>i/ili</w:t>
      </w:r>
      <w:r w:rsidR="00423AE7" w:rsidRPr="00C12A54">
        <w:rPr>
          <w:sz w:val="22"/>
          <w:szCs w:val="22"/>
        </w:rPr>
        <w:t xml:space="preserve"> proširenje matičnog stada</w:t>
      </w:r>
    </w:p>
    <w:p w:rsidR="00673120" w:rsidRPr="00965F27" w:rsidRDefault="00673120" w:rsidP="00E9220F">
      <w:pPr>
        <w:ind w:right="-284"/>
        <w:jc w:val="center"/>
        <w:rPr>
          <w:color w:val="FF0000"/>
          <w:sz w:val="22"/>
          <w:szCs w:val="22"/>
        </w:rPr>
      </w:pPr>
    </w:p>
    <w:p w:rsidR="00673120" w:rsidRPr="00427AB6" w:rsidRDefault="007457E2" w:rsidP="00427AB6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>II.</w:t>
      </w:r>
    </w:p>
    <w:p w:rsidR="00C740D6" w:rsidRPr="00427AB6" w:rsidRDefault="007457E2" w:rsidP="00427AB6">
      <w:pPr>
        <w:ind w:right="-284"/>
        <w:jc w:val="both"/>
        <w:rPr>
          <w:sz w:val="22"/>
          <w:szCs w:val="22"/>
        </w:rPr>
      </w:pPr>
      <w:r w:rsidRPr="00427AB6">
        <w:rPr>
          <w:sz w:val="22"/>
          <w:szCs w:val="22"/>
        </w:rPr>
        <w:t>Prili</w:t>
      </w:r>
      <w:r w:rsidR="00C740D6" w:rsidRPr="00427AB6">
        <w:rPr>
          <w:sz w:val="22"/>
          <w:szCs w:val="22"/>
        </w:rPr>
        <w:t>kom korištenja naknade iz toč.</w:t>
      </w:r>
      <w:r w:rsidR="00673120" w:rsidRPr="00427AB6">
        <w:rPr>
          <w:sz w:val="22"/>
          <w:szCs w:val="22"/>
        </w:rPr>
        <w:t xml:space="preserve"> </w:t>
      </w:r>
      <w:r w:rsidR="00C740D6" w:rsidRPr="00427AB6">
        <w:rPr>
          <w:sz w:val="22"/>
          <w:szCs w:val="22"/>
        </w:rPr>
        <w:t>I Općina će voditi računa o državnim potporama i potporama male vrijednosti, kao i o zabrani korištenja za donacije i sponzorstva.</w:t>
      </w:r>
    </w:p>
    <w:p w:rsidR="00C740D6" w:rsidRPr="00427AB6" w:rsidRDefault="00C740D6" w:rsidP="00E9220F">
      <w:pPr>
        <w:ind w:right="-284"/>
        <w:jc w:val="both"/>
        <w:rPr>
          <w:sz w:val="22"/>
          <w:szCs w:val="22"/>
        </w:rPr>
      </w:pPr>
    </w:p>
    <w:p w:rsidR="00673120" w:rsidRPr="00427AB6" w:rsidRDefault="00C740D6" w:rsidP="00427AB6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>III.</w:t>
      </w:r>
    </w:p>
    <w:p w:rsidR="00C740D6" w:rsidRPr="00427AB6" w:rsidRDefault="00C740D6" w:rsidP="00427AB6">
      <w:pPr>
        <w:ind w:right="-284"/>
        <w:jc w:val="both"/>
        <w:rPr>
          <w:sz w:val="22"/>
          <w:szCs w:val="22"/>
        </w:rPr>
      </w:pPr>
      <w:r w:rsidRPr="00427AB6">
        <w:rPr>
          <w:sz w:val="22"/>
          <w:szCs w:val="22"/>
        </w:rPr>
        <w:t xml:space="preserve">Sredstva naknade koja ne budu iskorištena tijekom godine u kojoj su zaprimljena prenijet će se u iduću godinu i koristiti sukladno odredbama </w:t>
      </w:r>
      <w:r w:rsidR="00673120" w:rsidRPr="00427AB6">
        <w:rPr>
          <w:sz w:val="22"/>
          <w:szCs w:val="22"/>
        </w:rPr>
        <w:t>Odluke o visini naknade, načinu isplate kao i prihvatljivim troškovima za korištenje naknade zbog zaštićenih prirodnih područja i Zakona o regionalnom razvoju R</w:t>
      </w:r>
      <w:r w:rsidR="00171BE1" w:rsidRPr="00427AB6">
        <w:rPr>
          <w:sz w:val="22"/>
          <w:szCs w:val="22"/>
        </w:rPr>
        <w:t>e</w:t>
      </w:r>
      <w:r w:rsidR="00673120" w:rsidRPr="00427AB6">
        <w:rPr>
          <w:sz w:val="22"/>
          <w:szCs w:val="22"/>
        </w:rPr>
        <w:t>publike Hrvatske, a ukoliko ne</w:t>
      </w:r>
      <w:r w:rsidR="00171BE1" w:rsidRPr="00427AB6">
        <w:rPr>
          <w:sz w:val="22"/>
          <w:szCs w:val="22"/>
        </w:rPr>
        <w:t xml:space="preserve"> budu iskorištena</w:t>
      </w:r>
      <w:r w:rsidR="00673120" w:rsidRPr="00427AB6">
        <w:rPr>
          <w:sz w:val="22"/>
          <w:szCs w:val="22"/>
        </w:rPr>
        <w:t xml:space="preserve"> u cijelosti, neiskorištena sredstva vratit će se javnoj ustanovi NP „Krka“ do 28. veljače </w:t>
      </w:r>
      <w:r w:rsidR="00B43A37" w:rsidRPr="00427AB6">
        <w:rPr>
          <w:sz w:val="22"/>
          <w:szCs w:val="22"/>
        </w:rPr>
        <w:t>naredne</w:t>
      </w:r>
      <w:r w:rsidR="00673120" w:rsidRPr="00427AB6">
        <w:rPr>
          <w:sz w:val="22"/>
          <w:szCs w:val="22"/>
        </w:rPr>
        <w:t xml:space="preserve"> godine.</w:t>
      </w:r>
    </w:p>
    <w:p w:rsidR="00171BE1" w:rsidRPr="00427AB6" w:rsidRDefault="00171BE1" w:rsidP="00E9220F">
      <w:pPr>
        <w:ind w:right="-284"/>
        <w:jc w:val="both"/>
        <w:rPr>
          <w:sz w:val="22"/>
          <w:szCs w:val="22"/>
        </w:rPr>
      </w:pPr>
    </w:p>
    <w:p w:rsidR="00427AB6" w:rsidRDefault="00171BE1" w:rsidP="00427AB6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>IV.</w:t>
      </w:r>
    </w:p>
    <w:p w:rsidR="00DF0B9E" w:rsidRPr="00427AB6" w:rsidRDefault="00E27A68" w:rsidP="00427AB6">
      <w:pPr>
        <w:ind w:right="-284"/>
        <w:rPr>
          <w:sz w:val="22"/>
          <w:szCs w:val="22"/>
        </w:rPr>
      </w:pPr>
      <w:r w:rsidRPr="00427AB6">
        <w:rPr>
          <w:sz w:val="22"/>
          <w:szCs w:val="22"/>
        </w:rPr>
        <w:t xml:space="preserve">Ova Odluka stupa na snagu </w:t>
      </w:r>
      <w:r w:rsidR="00171BE1" w:rsidRPr="00427AB6">
        <w:rPr>
          <w:sz w:val="22"/>
          <w:szCs w:val="22"/>
        </w:rPr>
        <w:t>danom donošenja</w:t>
      </w:r>
      <w:r w:rsidR="00427AB6">
        <w:rPr>
          <w:sz w:val="22"/>
          <w:szCs w:val="22"/>
        </w:rPr>
        <w:t xml:space="preserve">, a </w:t>
      </w:r>
      <w:r w:rsidR="00171BE1" w:rsidRPr="00427AB6">
        <w:rPr>
          <w:sz w:val="22"/>
          <w:szCs w:val="22"/>
        </w:rPr>
        <w:t>objavit</w:t>
      </w:r>
      <w:r w:rsidR="00427AB6">
        <w:rPr>
          <w:sz w:val="22"/>
          <w:szCs w:val="22"/>
        </w:rPr>
        <w:t xml:space="preserve"> će se</w:t>
      </w:r>
      <w:r w:rsidR="00171BE1" w:rsidRPr="00427AB6">
        <w:rPr>
          <w:sz w:val="22"/>
          <w:szCs w:val="22"/>
        </w:rPr>
        <w:t xml:space="preserve"> </w:t>
      </w:r>
      <w:r w:rsidRPr="00427AB6">
        <w:rPr>
          <w:sz w:val="22"/>
          <w:szCs w:val="22"/>
        </w:rPr>
        <w:t>u „Služben</w:t>
      </w:r>
      <w:r w:rsidR="004455BF" w:rsidRPr="00427AB6">
        <w:rPr>
          <w:sz w:val="22"/>
          <w:szCs w:val="22"/>
        </w:rPr>
        <w:t>om vjesniku Šibensko-kninske županije</w:t>
      </w:r>
      <w:r w:rsidRPr="00427AB6">
        <w:rPr>
          <w:sz w:val="22"/>
          <w:szCs w:val="22"/>
        </w:rPr>
        <w:t>“</w:t>
      </w:r>
      <w:r w:rsidR="00171BE1" w:rsidRPr="00427AB6">
        <w:rPr>
          <w:sz w:val="22"/>
          <w:szCs w:val="22"/>
        </w:rPr>
        <w:t xml:space="preserve"> i na službenim web stranicama Općine Promina</w:t>
      </w:r>
      <w:r w:rsidRPr="00427AB6">
        <w:rPr>
          <w:sz w:val="22"/>
          <w:szCs w:val="22"/>
        </w:rPr>
        <w:t>.</w:t>
      </w:r>
      <w:r w:rsidR="00DF0B9E" w:rsidRPr="00427AB6">
        <w:rPr>
          <w:b/>
          <w:bCs/>
          <w:sz w:val="22"/>
          <w:szCs w:val="22"/>
        </w:rPr>
        <w:t xml:space="preserve">                        </w:t>
      </w:r>
    </w:p>
    <w:p w:rsidR="00427AB6" w:rsidRDefault="00427AB6" w:rsidP="00E9220F">
      <w:pPr>
        <w:ind w:right="-284"/>
        <w:jc w:val="both"/>
        <w:rPr>
          <w:sz w:val="22"/>
          <w:szCs w:val="22"/>
        </w:rPr>
      </w:pPr>
    </w:p>
    <w:p w:rsidR="00DF0B9E" w:rsidRPr="00427AB6" w:rsidRDefault="00DF0B9E" w:rsidP="00E9220F">
      <w:pPr>
        <w:ind w:right="-284"/>
        <w:jc w:val="both"/>
        <w:rPr>
          <w:sz w:val="22"/>
          <w:szCs w:val="22"/>
        </w:rPr>
      </w:pPr>
      <w:r w:rsidRPr="00427AB6">
        <w:rPr>
          <w:sz w:val="22"/>
          <w:szCs w:val="22"/>
        </w:rPr>
        <w:t xml:space="preserve">KLASA: </w:t>
      </w:r>
      <w:r w:rsidR="00171BE1" w:rsidRPr="00427AB6">
        <w:rPr>
          <w:sz w:val="22"/>
          <w:szCs w:val="22"/>
        </w:rPr>
        <w:t>404-01/1</w:t>
      </w:r>
      <w:r w:rsidR="00423AE7">
        <w:rPr>
          <w:sz w:val="22"/>
          <w:szCs w:val="22"/>
        </w:rPr>
        <w:t>8</w:t>
      </w:r>
      <w:r w:rsidR="00171BE1" w:rsidRPr="00427AB6">
        <w:rPr>
          <w:sz w:val="22"/>
          <w:szCs w:val="22"/>
        </w:rPr>
        <w:t>-1/1</w:t>
      </w:r>
    </w:p>
    <w:p w:rsidR="00DF0B9E" w:rsidRPr="00427AB6" w:rsidRDefault="00171BE1" w:rsidP="00E9220F">
      <w:pPr>
        <w:ind w:right="-284"/>
        <w:jc w:val="both"/>
        <w:rPr>
          <w:sz w:val="22"/>
          <w:szCs w:val="22"/>
        </w:rPr>
      </w:pPr>
      <w:r w:rsidRPr="00427AB6">
        <w:rPr>
          <w:sz w:val="22"/>
          <w:szCs w:val="22"/>
        </w:rPr>
        <w:t>URBROJ: 2182/09-1</w:t>
      </w:r>
      <w:r w:rsidR="00423AE7">
        <w:rPr>
          <w:sz w:val="22"/>
          <w:szCs w:val="22"/>
        </w:rPr>
        <w:t>8</w:t>
      </w:r>
      <w:r w:rsidRPr="00427AB6">
        <w:rPr>
          <w:sz w:val="22"/>
          <w:szCs w:val="22"/>
        </w:rPr>
        <w:t>-01</w:t>
      </w:r>
    </w:p>
    <w:p w:rsidR="00DF0B9E" w:rsidRPr="00427AB6" w:rsidRDefault="00DF0B9E" w:rsidP="00E9220F">
      <w:pPr>
        <w:ind w:right="-284"/>
        <w:jc w:val="both"/>
        <w:rPr>
          <w:sz w:val="22"/>
          <w:szCs w:val="22"/>
        </w:rPr>
      </w:pPr>
      <w:r w:rsidRPr="00427AB6">
        <w:rPr>
          <w:sz w:val="22"/>
          <w:szCs w:val="22"/>
        </w:rPr>
        <w:t>Oklaj,</w:t>
      </w:r>
      <w:r w:rsidR="00EC2EAB" w:rsidRPr="00427AB6">
        <w:rPr>
          <w:sz w:val="22"/>
          <w:szCs w:val="22"/>
        </w:rPr>
        <w:t xml:space="preserve"> </w:t>
      </w:r>
      <w:r w:rsidR="00423AE7">
        <w:rPr>
          <w:sz w:val="22"/>
          <w:szCs w:val="22"/>
        </w:rPr>
        <w:t>25. srpnja</w:t>
      </w:r>
      <w:r w:rsidR="00232409">
        <w:rPr>
          <w:sz w:val="22"/>
          <w:szCs w:val="22"/>
        </w:rPr>
        <w:t xml:space="preserve"> </w:t>
      </w:r>
      <w:r w:rsidR="00423AE7">
        <w:rPr>
          <w:sz w:val="22"/>
          <w:szCs w:val="22"/>
        </w:rPr>
        <w:t>2018</w:t>
      </w:r>
      <w:r w:rsidR="00E9220F" w:rsidRPr="00427AB6">
        <w:rPr>
          <w:sz w:val="22"/>
          <w:szCs w:val="22"/>
        </w:rPr>
        <w:t>.</w:t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  <w:r w:rsidRPr="00427AB6">
        <w:rPr>
          <w:sz w:val="22"/>
          <w:szCs w:val="22"/>
        </w:rPr>
        <w:tab/>
      </w:r>
    </w:p>
    <w:p w:rsidR="00DF0B9E" w:rsidRPr="00427AB6" w:rsidRDefault="00DF0B9E" w:rsidP="00427AB6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>OPĆINSKO VIJEĆE</w:t>
      </w:r>
    </w:p>
    <w:p w:rsidR="00DF0B9E" w:rsidRPr="00427AB6" w:rsidRDefault="00427AB6" w:rsidP="00427AB6">
      <w:pPr>
        <w:ind w:right="-284"/>
        <w:jc w:val="center"/>
        <w:rPr>
          <w:sz w:val="22"/>
          <w:szCs w:val="22"/>
        </w:rPr>
      </w:pPr>
      <w:r>
        <w:rPr>
          <w:sz w:val="22"/>
          <w:szCs w:val="22"/>
        </w:rPr>
        <w:t>OPĆINE PROMINA</w:t>
      </w:r>
    </w:p>
    <w:p w:rsidR="00DF0B9E" w:rsidRPr="00427AB6" w:rsidRDefault="00060C55" w:rsidP="00E9220F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DF0B9E" w:rsidRPr="00427AB6">
        <w:rPr>
          <w:sz w:val="22"/>
          <w:szCs w:val="22"/>
        </w:rPr>
        <w:t>Predsjedni</w:t>
      </w:r>
      <w:r w:rsidR="00E9220F" w:rsidRPr="00427AB6">
        <w:rPr>
          <w:sz w:val="22"/>
          <w:szCs w:val="22"/>
        </w:rPr>
        <w:t>ca</w:t>
      </w:r>
      <w:r w:rsidR="00DF0B9E" w:rsidRPr="00427AB6">
        <w:rPr>
          <w:sz w:val="22"/>
          <w:szCs w:val="22"/>
        </w:rPr>
        <w:t>:</w:t>
      </w:r>
    </w:p>
    <w:p w:rsidR="000B028F" w:rsidRPr="00427AB6" w:rsidRDefault="00B43A37" w:rsidP="00423AE7">
      <w:pPr>
        <w:ind w:right="-284"/>
        <w:jc w:val="center"/>
        <w:rPr>
          <w:sz w:val="22"/>
          <w:szCs w:val="22"/>
        </w:rPr>
      </w:pPr>
      <w:r w:rsidRPr="00427AB6"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E9220F" w:rsidRPr="00427AB6">
        <w:rPr>
          <w:sz w:val="22"/>
          <w:szCs w:val="22"/>
        </w:rPr>
        <w:t>Davorka Bronić</w:t>
      </w:r>
    </w:p>
    <w:sectPr w:rsidR="000B028F" w:rsidRPr="00427AB6" w:rsidSect="00AD5D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altName w:val="Segoe UI"/>
    <w:charset w:val="EE"/>
    <w:family w:val="swiss"/>
    <w:pitch w:val="variable"/>
    <w:sig w:usb0="00000001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51FF"/>
    <w:multiLevelType w:val="hybridMultilevel"/>
    <w:tmpl w:val="F0D0F0C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947B2"/>
    <w:multiLevelType w:val="hybridMultilevel"/>
    <w:tmpl w:val="83B4FCE6"/>
    <w:lvl w:ilvl="0" w:tplc="B3C4E9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352759"/>
    <w:multiLevelType w:val="hybridMultilevel"/>
    <w:tmpl w:val="6F2C6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F389B"/>
    <w:multiLevelType w:val="multilevel"/>
    <w:tmpl w:val="35A8DE48"/>
    <w:lvl w:ilvl="0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213D4B56"/>
    <w:multiLevelType w:val="hybridMultilevel"/>
    <w:tmpl w:val="8E0ABF20"/>
    <w:lvl w:ilvl="0" w:tplc="36F48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E5128"/>
    <w:multiLevelType w:val="hybridMultilevel"/>
    <w:tmpl w:val="54AC9E5A"/>
    <w:lvl w:ilvl="0" w:tplc="46A0B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9E"/>
    <w:rsid w:val="00030601"/>
    <w:rsid w:val="00060C55"/>
    <w:rsid w:val="000870CF"/>
    <w:rsid w:val="000B028F"/>
    <w:rsid w:val="000D25CB"/>
    <w:rsid w:val="000F1C3B"/>
    <w:rsid w:val="00100644"/>
    <w:rsid w:val="00171BE1"/>
    <w:rsid w:val="00192460"/>
    <w:rsid w:val="00192C04"/>
    <w:rsid w:val="001A55F2"/>
    <w:rsid w:val="001B4EDD"/>
    <w:rsid w:val="00232409"/>
    <w:rsid w:val="00281F0E"/>
    <w:rsid w:val="002A3025"/>
    <w:rsid w:val="00335DFB"/>
    <w:rsid w:val="0034569D"/>
    <w:rsid w:val="003672F3"/>
    <w:rsid w:val="0042266A"/>
    <w:rsid w:val="00423AE7"/>
    <w:rsid w:val="00427AB6"/>
    <w:rsid w:val="004455BF"/>
    <w:rsid w:val="0054599B"/>
    <w:rsid w:val="005722B2"/>
    <w:rsid w:val="005B3BAB"/>
    <w:rsid w:val="00673120"/>
    <w:rsid w:val="0067343D"/>
    <w:rsid w:val="006D3A8F"/>
    <w:rsid w:val="00723F2B"/>
    <w:rsid w:val="007457E2"/>
    <w:rsid w:val="00770456"/>
    <w:rsid w:val="00794057"/>
    <w:rsid w:val="007B5F04"/>
    <w:rsid w:val="007D6380"/>
    <w:rsid w:val="00852BC9"/>
    <w:rsid w:val="00862CDA"/>
    <w:rsid w:val="008631BA"/>
    <w:rsid w:val="008B67FA"/>
    <w:rsid w:val="008E5A6D"/>
    <w:rsid w:val="00965F27"/>
    <w:rsid w:val="009B2AAE"/>
    <w:rsid w:val="00A26280"/>
    <w:rsid w:val="00AC2E12"/>
    <w:rsid w:val="00AD5D47"/>
    <w:rsid w:val="00AF1E4F"/>
    <w:rsid w:val="00B01E41"/>
    <w:rsid w:val="00B35307"/>
    <w:rsid w:val="00B43A37"/>
    <w:rsid w:val="00B53FA2"/>
    <w:rsid w:val="00B67478"/>
    <w:rsid w:val="00BD2DB6"/>
    <w:rsid w:val="00C12A54"/>
    <w:rsid w:val="00C740D6"/>
    <w:rsid w:val="00CC2D05"/>
    <w:rsid w:val="00CD1869"/>
    <w:rsid w:val="00CE19A6"/>
    <w:rsid w:val="00D05B6F"/>
    <w:rsid w:val="00D1111B"/>
    <w:rsid w:val="00D65421"/>
    <w:rsid w:val="00DF0B9E"/>
    <w:rsid w:val="00E27A68"/>
    <w:rsid w:val="00E71D1F"/>
    <w:rsid w:val="00E9220F"/>
    <w:rsid w:val="00EB3113"/>
    <w:rsid w:val="00EC2EAB"/>
    <w:rsid w:val="00F67E0B"/>
    <w:rsid w:val="00FA4FE2"/>
    <w:rsid w:val="00F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7A42A-D046-44C4-A6AB-D1C38337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9E"/>
    <w:pPr>
      <w:keepNext/>
      <w:jc w:val="center"/>
      <w:outlineLvl w:val="0"/>
    </w:pPr>
    <w:rPr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B9E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BodyText">
    <w:name w:val="Body Text"/>
    <w:basedOn w:val="Normal"/>
    <w:link w:val="BodyTextChar"/>
    <w:semiHidden/>
    <w:unhideWhenUsed/>
    <w:rsid w:val="00DF0B9E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DF0B9E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D1111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3456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4569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45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E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E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cp:lastPrinted>2016-05-16T07:26:00Z</cp:lastPrinted>
  <dcterms:created xsi:type="dcterms:W3CDTF">2018-07-25T11:34:00Z</dcterms:created>
  <dcterms:modified xsi:type="dcterms:W3CDTF">2018-07-25T11:34:00Z</dcterms:modified>
</cp:coreProperties>
</file>